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01" w:rsidRDefault="00621D01" w:rsidP="00621D01">
      <w:pPr>
        <w:autoSpaceDE w:val="0"/>
        <w:autoSpaceDN w:val="0"/>
        <w:adjustRightInd w:val="0"/>
        <w:spacing w:after="0" w:line="240" w:lineRule="auto"/>
        <w:jc w:val="center"/>
        <w:rPr>
          <w:rFonts w:ascii="Georgia-Bold" w:hAnsi="Georgia-Bold" w:cs="Georgia-Bold"/>
          <w:b/>
          <w:bCs/>
          <w:color w:val="221E1F"/>
          <w:sz w:val="32"/>
          <w:szCs w:val="32"/>
        </w:rPr>
      </w:pPr>
      <w:bookmarkStart w:id="0" w:name="_GoBack"/>
      <w:r>
        <w:rPr>
          <w:rFonts w:ascii="Georgia-Bold" w:hAnsi="Georgia-Bold" w:cs="Georgia-Bold"/>
          <w:b/>
          <w:bCs/>
          <w:color w:val="221E1F"/>
          <w:sz w:val="32"/>
          <w:szCs w:val="32"/>
        </w:rPr>
        <w:t>GFWC-NC Sallie Southall Cotten Scholarship</w:t>
      </w:r>
    </w:p>
    <w:p w:rsidR="00621D01" w:rsidRPr="00621D01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Cs/>
          <w:color w:val="221E1F"/>
          <w:sz w:val="24"/>
          <w:szCs w:val="24"/>
        </w:rPr>
      </w:pP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221E1F"/>
          <w:sz w:val="24"/>
          <w:szCs w:val="24"/>
        </w:rPr>
      </w:pPr>
      <w:r w:rsidRPr="002C2BD7">
        <w:rPr>
          <w:rFonts w:ascii="Georgia" w:hAnsi="Georgia" w:cs="Georgia-Bold"/>
          <w:b/>
          <w:bCs/>
          <w:color w:val="221E1F"/>
          <w:sz w:val="24"/>
          <w:szCs w:val="24"/>
        </w:rPr>
        <w:t xml:space="preserve">Local Winner: </w:t>
      </w:r>
      <w:r w:rsidRPr="002C2BD7">
        <w:rPr>
          <w:rFonts w:ascii="Georgia" w:hAnsi="Georgia" w:cs="Georgia-Bold"/>
          <w:bCs/>
          <w:color w:val="221E1F"/>
          <w:sz w:val="24"/>
          <w:szCs w:val="24"/>
        </w:rPr>
        <w:t xml:space="preserve">One Time </w:t>
      </w:r>
      <w:r w:rsidRPr="002C2BD7">
        <w:rPr>
          <w:rFonts w:ascii="Georgia" w:hAnsi="Georgia" w:cs="Georgia-Bold"/>
          <w:b/>
          <w:bCs/>
          <w:color w:val="221E1F"/>
          <w:sz w:val="24"/>
          <w:szCs w:val="24"/>
        </w:rPr>
        <w:t>$5000</w:t>
      </w:r>
      <w:r w:rsidRPr="002C2BD7">
        <w:rPr>
          <w:rFonts w:ascii="Georgia" w:hAnsi="Georgia" w:cs="Georgia-Bold"/>
          <w:bCs/>
          <w:color w:val="221E1F"/>
          <w:sz w:val="24"/>
          <w:szCs w:val="24"/>
        </w:rPr>
        <w:t xml:space="preserve"> Scholarship with an opportunity to compete at both the district and state level for additional scholarship funds</w:t>
      </w:r>
    </w:p>
    <w:p w:rsidR="002C2BD7" w:rsidRDefault="002C2BD7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221E1F"/>
          <w:sz w:val="24"/>
          <w:szCs w:val="24"/>
        </w:rPr>
      </w:pPr>
    </w:p>
    <w:p w:rsidR="00621D01" w:rsidRPr="00621D01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221E1F"/>
          <w:sz w:val="24"/>
          <w:szCs w:val="24"/>
        </w:rPr>
      </w:pPr>
      <w:r w:rsidRPr="00621D01">
        <w:rPr>
          <w:rFonts w:ascii="Georgia" w:hAnsi="Georgia" w:cs="Georgia-Bold"/>
          <w:b/>
          <w:bCs/>
          <w:color w:val="221E1F"/>
          <w:sz w:val="24"/>
          <w:szCs w:val="24"/>
        </w:rPr>
        <w:t>Application Rules – Local/District/State</w:t>
      </w:r>
    </w:p>
    <w:p w:rsidR="00621D01" w:rsidRPr="002C2BD7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221E1F"/>
          <w:sz w:val="24"/>
          <w:szCs w:val="24"/>
        </w:rPr>
      </w:pPr>
      <w:r w:rsidRPr="00621D01">
        <w:rPr>
          <w:rFonts w:ascii="Georgia" w:hAnsi="Georgia" w:cs="Georgia"/>
          <w:color w:val="221E1F"/>
          <w:sz w:val="24"/>
          <w:szCs w:val="24"/>
        </w:rPr>
        <w:t xml:space="preserve">This scholarship is awarded based on the </w:t>
      </w:r>
      <w:r w:rsidRPr="002C2BD7">
        <w:rPr>
          <w:rFonts w:ascii="Georgia" w:hAnsi="Georgia" w:cs="Georgia"/>
          <w:b/>
          <w:color w:val="221E1F"/>
          <w:sz w:val="24"/>
          <w:szCs w:val="24"/>
        </w:rPr>
        <w:t xml:space="preserve">candidate’s character, scholastic records, evidence of intellectual promise, demonstration of ambition, leadership ability, and need for financial assistance. </w:t>
      </w:r>
    </w:p>
    <w:p w:rsidR="00621D01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</w:p>
    <w:p w:rsidR="00621D01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>
        <w:rPr>
          <w:rFonts w:ascii="Georgia" w:hAnsi="Georgia" w:cs="Georgia"/>
          <w:color w:val="221E1F"/>
          <w:sz w:val="24"/>
          <w:szCs w:val="24"/>
        </w:rPr>
        <w:t xml:space="preserve">Applicant must be </w:t>
      </w:r>
      <w:r w:rsidRPr="00621D01">
        <w:rPr>
          <w:rFonts w:ascii="Georgia" w:hAnsi="Georgia" w:cs="Georgia"/>
          <w:color w:val="221E1F"/>
          <w:sz w:val="24"/>
          <w:szCs w:val="24"/>
        </w:rPr>
        <w:t xml:space="preserve">present for judging at the time and place designated. </w:t>
      </w:r>
    </w:p>
    <w:p w:rsidR="00621D01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</w:p>
    <w:p w:rsidR="00621D01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 w:rsidRPr="00621D01">
        <w:rPr>
          <w:rFonts w:ascii="Georgia" w:hAnsi="Georgia" w:cs="Georgia"/>
          <w:color w:val="221E1F"/>
          <w:sz w:val="24"/>
          <w:szCs w:val="24"/>
        </w:rPr>
        <w:t>For Local &amp; District cont</w:t>
      </w:r>
      <w:r>
        <w:rPr>
          <w:rFonts w:ascii="Georgia" w:hAnsi="Georgia" w:cs="Georgia"/>
          <w:color w:val="221E1F"/>
          <w:sz w:val="24"/>
          <w:szCs w:val="24"/>
        </w:rPr>
        <w:t xml:space="preserve">ests the applicant must also be </w:t>
      </w:r>
      <w:r w:rsidRPr="00621D01">
        <w:rPr>
          <w:rFonts w:ascii="Georgia" w:hAnsi="Georgia" w:cs="Georgia"/>
          <w:color w:val="221E1F"/>
          <w:sz w:val="24"/>
          <w:szCs w:val="24"/>
        </w:rPr>
        <w:t>present for the presentation of the scholarship.</w:t>
      </w:r>
    </w:p>
    <w:p w:rsidR="002C2BD7" w:rsidRDefault="002C2BD7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 w:rsidRPr="002C2BD7">
        <w:rPr>
          <w:rFonts w:ascii="Georgia" w:hAnsi="Georgia" w:cs="Georgia"/>
          <w:color w:val="221E1F"/>
          <w:sz w:val="24"/>
          <w:szCs w:val="24"/>
        </w:rPr>
        <w:t>1. Applicant must be a high school senior residing in North Carolina.</w:t>
      </w: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 w:rsidRPr="002C2BD7">
        <w:rPr>
          <w:rFonts w:ascii="Georgia" w:hAnsi="Georgia" w:cs="Georgia"/>
          <w:color w:val="000000"/>
          <w:sz w:val="24"/>
          <w:szCs w:val="24"/>
        </w:rPr>
        <w:t xml:space="preserve">2. </w:t>
      </w:r>
      <w:r w:rsidRPr="002C2BD7">
        <w:rPr>
          <w:rFonts w:ascii="Georgia" w:hAnsi="Georgia" w:cs="Georgia"/>
          <w:color w:val="221E1F"/>
          <w:sz w:val="24"/>
          <w:szCs w:val="24"/>
        </w:rPr>
        <w:t>Applicant must be in the upper fourth of the class.</w:t>
      </w: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 w:rsidRPr="002C2BD7">
        <w:rPr>
          <w:rFonts w:ascii="Georgia" w:hAnsi="Georgia" w:cs="Georgia"/>
          <w:color w:val="000000"/>
          <w:sz w:val="24"/>
          <w:szCs w:val="24"/>
        </w:rPr>
        <w:t xml:space="preserve">3. </w:t>
      </w:r>
      <w:r w:rsidRPr="002C2BD7">
        <w:rPr>
          <w:rFonts w:ascii="Georgia" w:hAnsi="Georgia" w:cs="Georgia"/>
          <w:color w:val="221E1F"/>
          <w:sz w:val="24"/>
          <w:szCs w:val="24"/>
        </w:rPr>
        <w:t>Applicant must use the official application form (or copies of) on page 7.</w:t>
      </w: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 w:rsidRPr="002C2BD7">
        <w:rPr>
          <w:rFonts w:ascii="Georgia" w:hAnsi="Georgia" w:cs="Georgia"/>
          <w:color w:val="000000"/>
          <w:sz w:val="24"/>
          <w:szCs w:val="24"/>
        </w:rPr>
        <w:t xml:space="preserve">4. </w:t>
      </w:r>
      <w:r w:rsidRPr="002C2BD7">
        <w:rPr>
          <w:rFonts w:ascii="Georgia" w:hAnsi="Georgia" w:cs="Georgia"/>
          <w:color w:val="221E1F"/>
          <w:sz w:val="24"/>
          <w:szCs w:val="24"/>
        </w:rPr>
        <w:t>The scholarship is to be used at a four-year college or university in the state of North Carolina.</w:t>
      </w:r>
    </w:p>
    <w:p w:rsid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 w:rsidRPr="002C2BD7">
        <w:rPr>
          <w:rFonts w:ascii="Georgia" w:hAnsi="Georgia" w:cs="Georgia"/>
          <w:color w:val="000000"/>
          <w:sz w:val="24"/>
          <w:szCs w:val="24"/>
        </w:rPr>
        <w:t xml:space="preserve">5. </w:t>
      </w:r>
      <w:r w:rsidRPr="002C2BD7">
        <w:rPr>
          <w:rFonts w:ascii="Georgia" w:hAnsi="Georgia" w:cs="Georgia"/>
          <w:color w:val="221E1F"/>
          <w:sz w:val="24"/>
          <w:szCs w:val="24"/>
        </w:rPr>
        <w:t>Citizen or permanent legal resident of the United States.</w:t>
      </w: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221E1F"/>
          <w:sz w:val="24"/>
          <w:szCs w:val="24"/>
        </w:rPr>
      </w:pP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color w:val="221E1F"/>
          <w:sz w:val="24"/>
          <w:szCs w:val="24"/>
        </w:rPr>
      </w:pPr>
      <w:r w:rsidRPr="002C2BD7">
        <w:rPr>
          <w:rFonts w:ascii="Georgia" w:hAnsi="Georgia" w:cs="Georgia"/>
          <w:b/>
          <w:color w:val="221E1F"/>
          <w:sz w:val="24"/>
          <w:szCs w:val="24"/>
        </w:rPr>
        <w:t>The following items must be submitted:</w:t>
      </w: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>
        <w:rPr>
          <w:rFonts w:ascii="Georgia" w:hAnsi="Georgia" w:cs="Georgia"/>
          <w:color w:val="221E1F"/>
          <w:sz w:val="24"/>
          <w:szCs w:val="24"/>
        </w:rPr>
        <w:t>1. Application form.</w:t>
      </w: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 w:rsidRPr="002C2BD7">
        <w:rPr>
          <w:rFonts w:ascii="Georgia" w:hAnsi="Georgia" w:cs="Georgia"/>
          <w:color w:val="221E1F"/>
          <w:sz w:val="24"/>
          <w:szCs w:val="24"/>
        </w:rPr>
        <w:t>2. Recent photograph.</w:t>
      </w: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 w:rsidRPr="002C2BD7">
        <w:rPr>
          <w:rFonts w:ascii="Georgia" w:hAnsi="Georgia" w:cs="Georgia"/>
          <w:color w:val="221E1F"/>
          <w:sz w:val="24"/>
          <w:szCs w:val="24"/>
        </w:rPr>
        <w:t>3. A personal letter as to why student desires to continue their education, the student’</w:t>
      </w:r>
      <w:r>
        <w:rPr>
          <w:rFonts w:ascii="Georgia" w:hAnsi="Georgia" w:cs="Georgia"/>
          <w:color w:val="221E1F"/>
          <w:sz w:val="24"/>
          <w:szCs w:val="24"/>
        </w:rPr>
        <w:t xml:space="preserve">s future plans, and why </w:t>
      </w:r>
      <w:r w:rsidRPr="002C2BD7">
        <w:rPr>
          <w:rFonts w:ascii="Georgia" w:hAnsi="Georgia" w:cs="Georgia"/>
          <w:color w:val="221E1F"/>
          <w:sz w:val="24"/>
          <w:szCs w:val="24"/>
        </w:rPr>
        <w:t>financial aid is necessary.</w:t>
      </w: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 w:rsidRPr="002C2BD7">
        <w:rPr>
          <w:rFonts w:ascii="Georgia" w:hAnsi="Georgia" w:cs="Georgia"/>
          <w:color w:val="221E1F"/>
          <w:sz w:val="24"/>
          <w:szCs w:val="24"/>
        </w:rPr>
        <w:t xml:space="preserve">4. Letter of recommendation from either the school principal, school </w:t>
      </w:r>
      <w:r>
        <w:rPr>
          <w:rFonts w:ascii="Georgia" w:hAnsi="Georgia" w:cs="Georgia"/>
          <w:color w:val="221E1F"/>
          <w:sz w:val="24"/>
          <w:szCs w:val="24"/>
        </w:rPr>
        <w:t xml:space="preserve">guidance counselor, or a school </w:t>
      </w:r>
      <w:r w:rsidRPr="002C2BD7">
        <w:rPr>
          <w:rFonts w:ascii="Georgia" w:hAnsi="Georgia" w:cs="Georgia"/>
          <w:color w:val="221E1F"/>
          <w:sz w:val="24"/>
          <w:szCs w:val="24"/>
        </w:rPr>
        <w:t>teacher.</w:t>
      </w: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 w:rsidRPr="002C2BD7">
        <w:rPr>
          <w:rFonts w:ascii="Georgia" w:hAnsi="Georgia" w:cs="Georgia"/>
          <w:color w:val="221E1F"/>
          <w:sz w:val="24"/>
          <w:szCs w:val="24"/>
        </w:rPr>
        <w:t>5. Letter of recommendation from a business or professional person OTHER THAN SCHOOL PERSONNEL.</w:t>
      </w: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 w:rsidRPr="002C2BD7">
        <w:rPr>
          <w:rFonts w:ascii="Georgia" w:hAnsi="Georgia" w:cs="Georgia"/>
          <w:color w:val="221E1F"/>
          <w:sz w:val="24"/>
          <w:szCs w:val="24"/>
        </w:rPr>
        <w:t>6. Letter of recommendation from the President of sponsoring club.</w:t>
      </w: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 w:rsidRPr="002C2BD7">
        <w:rPr>
          <w:rFonts w:ascii="Georgia" w:hAnsi="Georgia" w:cs="Georgia"/>
          <w:color w:val="221E1F"/>
          <w:sz w:val="24"/>
          <w:szCs w:val="24"/>
        </w:rPr>
        <w:t>7. High school transcript, with grades through the first semester of senio</w:t>
      </w:r>
      <w:r>
        <w:rPr>
          <w:rFonts w:ascii="Georgia" w:hAnsi="Georgia" w:cs="Georgia"/>
          <w:color w:val="221E1F"/>
          <w:sz w:val="24"/>
          <w:szCs w:val="24"/>
        </w:rPr>
        <w:t xml:space="preserve">r year, complete SAT and/or ACT </w:t>
      </w:r>
      <w:r w:rsidRPr="002C2BD7">
        <w:rPr>
          <w:rFonts w:ascii="Georgia" w:hAnsi="Georgia" w:cs="Georgia"/>
          <w:color w:val="221E1F"/>
          <w:sz w:val="24"/>
          <w:szCs w:val="24"/>
        </w:rPr>
        <w:t>scores, class rank with number of students in class, and grade point average weighted and unweighted.</w:t>
      </w:r>
    </w:p>
    <w:p w:rsidR="002C2BD7" w:rsidRPr="002C2BD7" w:rsidRDefault="002C2BD7" w:rsidP="002C2BD7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221E1F"/>
          <w:sz w:val="24"/>
          <w:szCs w:val="24"/>
        </w:rPr>
      </w:pPr>
      <w:r w:rsidRPr="002C2BD7">
        <w:rPr>
          <w:rFonts w:ascii="Georgia" w:hAnsi="Georgia" w:cs="Georgia"/>
          <w:color w:val="221E1F"/>
          <w:sz w:val="24"/>
          <w:szCs w:val="24"/>
        </w:rPr>
        <w:t>8. Copy of most recent Federal Tax Returns or FAFSA Summary for applicant’</w:t>
      </w:r>
      <w:r>
        <w:rPr>
          <w:rFonts w:ascii="Georgia" w:hAnsi="Georgia" w:cs="Georgia"/>
          <w:color w:val="221E1F"/>
          <w:sz w:val="24"/>
          <w:szCs w:val="24"/>
        </w:rPr>
        <w:t xml:space="preserve">s parent(s) and applicant. </w:t>
      </w:r>
      <w:r w:rsidRPr="002C2BD7">
        <w:rPr>
          <w:rFonts w:ascii="Georgia" w:hAnsi="Georgia" w:cs="Georgia"/>
          <w:color w:val="221E1F"/>
          <w:sz w:val="24"/>
          <w:szCs w:val="24"/>
        </w:rPr>
        <w:t>Document any significant changes in family income if necessary. Stu</w:t>
      </w:r>
      <w:r>
        <w:rPr>
          <w:rFonts w:ascii="Georgia" w:hAnsi="Georgia" w:cs="Georgia"/>
          <w:color w:val="221E1F"/>
          <w:sz w:val="24"/>
          <w:szCs w:val="24"/>
        </w:rPr>
        <w:t xml:space="preserve">dent should mark out SSN </w:t>
      </w:r>
      <w:r w:rsidRPr="002C2BD7">
        <w:rPr>
          <w:rFonts w:ascii="Georgia" w:hAnsi="Georgia" w:cs="Georgia"/>
          <w:color w:val="221E1F"/>
          <w:sz w:val="24"/>
          <w:szCs w:val="24"/>
        </w:rPr>
        <w:t>before submission.</w:t>
      </w:r>
    </w:p>
    <w:p w:rsidR="00621D01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221E1F"/>
          <w:sz w:val="24"/>
          <w:szCs w:val="24"/>
        </w:rPr>
      </w:pPr>
    </w:p>
    <w:p w:rsidR="002C2BD7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221E1F"/>
          <w:sz w:val="24"/>
          <w:szCs w:val="24"/>
        </w:rPr>
      </w:pPr>
      <w:r w:rsidRPr="002C2BD7">
        <w:rPr>
          <w:rFonts w:ascii="Georgia" w:hAnsi="Georgia" w:cs="Georgia-Bold"/>
          <w:b/>
          <w:bCs/>
          <w:color w:val="221E1F"/>
          <w:sz w:val="24"/>
          <w:szCs w:val="24"/>
        </w:rPr>
        <w:t xml:space="preserve">Contact Information: </w:t>
      </w:r>
    </w:p>
    <w:p w:rsidR="00621D01" w:rsidRPr="002C2BD7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221E1F"/>
          <w:sz w:val="24"/>
          <w:szCs w:val="24"/>
        </w:rPr>
      </w:pPr>
      <w:r w:rsidRPr="002C2BD7">
        <w:rPr>
          <w:rFonts w:ascii="Georgia" w:hAnsi="Georgia" w:cs="Georgia-Bold"/>
          <w:bCs/>
          <w:color w:val="221E1F"/>
          <w:sz w:val="24"/>
          <w:szCs w:val="24"/>
        </w:rPr>
        <w:t xml:space="preserve">Kelly Cunningham, Charlotte Woman’s Sallie Southall </w:t>
      </w:r>
      <w:r w:rsidR="00C07B4A">
        <w:rPr>
          <w:rFonts w:ascii="Georgia" w:hAnsi="Georgia" w:cs="Georgia-Bold"/>
          <w:bCs/>
          <w:color w:val="221E1F"/>
          <w:sz w:val="24"/>
          <w:szCs w:val="24"/>
        </w:rPr>
        <w:t>Cotte</w:t>
      </w:r>
      <w:r w:rsidR="00076E85">
        <w:rPr>
          <w:rFonts w:ascii="Georgia" w:hAnsi="Georgia" w:cs="Georgia-Bold"/>
          <w:bCs/>
          <w:color w:val="221E1F"/>
          <w:sz w:val="24"/>
          <w:szCs w:val="24"/>
        </w:rPr>
        <w:t xml:space="preserve">n </w:t>
      </w:r>
      <w:r w:rsidRPr="002C2BD7">
        <w:rPr>
          <w:rFonts w:ascii="Georgia" w:hAnsi="Georgia" w:cs="Georgia-Bold"/>
          <w:bCs/>
          <w:color w:val="221E1F"/>
          <w:sz w:val="24"/>
          <w:szCs w:val="24"/>
        </w:rPr>
        <w:t>Scholarship Chair</w:t>
      </w:r>
    </w:p>
    <w:p w:rsidR="00621D01" w:rsidRPr="002C2BD7" w:rsidRDefault="00EF0557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Cs/>
          <w:color w:val="221E1F"/>
          <w:sz w:val="24"/>
          <w:szCs w:val="24"/>
        </w:rPr>
      </w:pPr>
      <w:hyperlink r:id="rId4" w:history="1">
        <w:r w:rsidR="00621D01" w:rsidRPr="002C2BD7">
          <w:rPr>
            <w:rStyle w:val="Hyperlink"/>
            <w:rFonts w:ascii="Georgia" w:hAnsi="Georgia" w:cs="Georgia-Bold"/>
            <w:bCs/>
            <w:sz w:val="24"/>
            <w:szCs w:val="24"/>
          </w:rPr>
          <w:t>Kellymcunningham1@gmail.com</w:t>
        </w:r>
      </w:hyperlink>
      <w:r w:rsidR="00076E85">
        <w:rPr>
          <w:rStyle w:val="Hyperlink"/>
          <w:rFonts w:ascii="Georgia" w:hAnsi="Georgia" w:cs="Georgia-Bold"/>
          <w:bCs/>
          <w:sz w:val="24"/>
          <w:szCs w:val="24"/>
        </w:rPr>
        <w:t xml:space="preserve"> or kelly.cunningham@cms.k12.nc.us</w:t>
      </w:r>
    </w:p>
    <w:p w:rsidR="00621D01" w:rsidRPr="002C2BD7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Cs/>
          <w:color w:val="221E1F"/>
          <w:sz w:val="24"/>
          <w:szCs w:val="24"/>
        </w:rPr>
      </w:pPr>
      <w:r w:rsidRPr="002C2BD7">
        <w:rPr>
          <w:rFonts w:ascii="Georgia" w:hAnsi="Georgia" w:cs="Georgia-Bold"/>
          <w:bCs/>
          <w:color w:val="221E1F"/>
          <w:sz w:val="24"/>
          <w:szCs w:val="24"/>
        </w:rPr>
        <w:lastRenderedPageBreak/>
        <w:t>980-521-8214</w:t>
      </w:r>
    </w:p>
    <w:p w:rsidR="00621D01" w:rsidRPr="002C2BD7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Cs/>
          <w:color w:val="221E1F"/>
          <w:sz w:val="24"/>
          <w:szCs w:val="24"/>
        </w:rPr>
      </w:pPr>
      <w:r w:rsidRPr="002C2BD7">
        <w:rPr>
          <w:rFonts w:ascii="Georgia" w:hAnsi="Georgia" w:cs="Georgia-Bold"/>
          <w:bCs/>
          <w:color w:val="221E1F"/>
          <w:sz w:val="24"/>
          <w:szCs w:val="24"/>
        </w:rPr>
        <w:t>6704 Stanette Drive</w:t>
      </w:r>
    </w:p>
    <w:p w:rsidR="00621D01" w:rsidRPr="002C2BD7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Cs/>
          <w:color w:val="221E1F"/>
          <w:sz w:val="24"/>
          <w:szCs w:val="24"/>
        </w:rPr>
      </w:pPr>
      <w:r w:rsidRPr="002C2BD7">
        <w:rPr>
          <w:rFonts w:ascii="Georgia" w:hAnsi="Georgia" w:cs="Georgia-Bold"/>
          <w:bCs/>
          <w:color w:val="221E1F"/>
          <w:sz w:val="24"/>
          <w:szCs w:val="24"/>
        </w:rPr>
        <w:t>Charlotte, NC 28277</w:t>
      </w:r>
    </w:p>
    <w:p w:rsidR="00621D01" w:rsidRPr="002C2BD7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Cs/>
          <w:color w:val="221E1F"/>
          <w:sz w:val="24"/>
          <w:szCs w:val="24"/>
        </w:rPr>
      </w:pPr>
    </w:p>
    <w:p w:rsidR="006A315E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/>
          <w:bCs/>
          <w:color w:val="221E1F"/>
          <w:sz w:val="24"/>
          <w:szCs w:val="24"/>
        </w:rPr>
      </w:pPr>
      <w:r w:rsidRPr="006A315E">
        <w:rPr>
          <w:rFonts w:ascii="Georgia" w:hAnsi="Georgia" w:cs="Georgia-Bold"/>
          <w:b/>
          <w:bCs/>
          <w:color w:val="221E1F"/>
          <w:sz w:val="24"/>
          <w:szCs w:val="24"/>
        </w:rPr>
        <w:t>Due Date of Application for the Local (Charlotte) Contest:</w:t>
      </w:r>
    </w:p>
    <w:p w:rsidR="00621D01" w:rsidRPr="006A315E" w:rsidRDefault="006A315E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Cs/>
          <w:color w:val="221E1F"/>
          <w:sz w:val="24"/>
          <w:szCs w:val="24"/>
        </w:rPr>
      </w:pPr>
      <w:r w:rsidRPr="006A315E">
        <w:rPr>
          <w:rFonts w:ascii="Georgia" w:hAnsi="Georgia" w:cs="Georgia-Bold"/>
          <w:b/>
          <w:bCs/>
          <w:color w:val="221E1F"/>
          <w:sz w:val="24"/>
          <w:szCs w:val="24"/>
        </w:rPr>
        <w:t>Must be received by</w:t>
      </w:r>
      <w:r w:rsidR="00621D01" w:rsidRPr="006A315E">
        <w:rPr>
          <w:rFonts w:ascii="Georgia" w:hAnsi="Georgia" w:cs="Georgia-Bold"/>
          <w:b/>
          <w:bCs/>
          <w:color w:val="221E1F"/>
          <w:sz w:val="24"/>
          <w:szCs w:val="24"/>
        </w:rPr>
        <w:t xml:space="preserve"> January 11, 2019</w:t>
      </w:r>
    </w:p>
    <w:p w:rsidR="00621D01" w:rsidRPr="002C2BD7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Cs/>
          <w:color w:val="221E1F"/>
          <w:sz w:val="24"/>
          <w:szCs w:val="24"/>
        </w:rPr>
      </w:pPr>
    </w:p>
    <w:p w:rsidR="006A315E" w:rsidRDefault="006A315E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Cs/>
          <w:color w:val="221E1F"/>
          <w:sz w:val="24"/>
          <w:szCs w:val="24"/>
        </w:rPr>
      </w:pPr>
      <w:r>
        <w:rPr>
          <w:rFonts w:ascii="Georgia" w:hAnsi="Georgia" w:cs="Georgia-Bold"/>
          <w:bCs/>
          <w:color w:val="221E1F"/>
          <w:sz w:val="24"/>
          <w:szCs w:val="24"/>
        </w:rPr>
        <w:t xml:space="preserve">Please mail your application </w:t>
      </w:r>
      <w:r w:rsidR="00DC5BD3">
        <w:rPr>
          <w:rFonts w:ascii="Georgia" w:hAnsi="Georgia" w:cs="Georgia-Bold"/>
          <w:bCs/>
          <w:color w:val="221E1F"/>
          <w:sz w:val="24"/>
          <w:szCs w:val="24"/>
        </w:rPr>
        <w:t xml:space="preserve">and all required items </w:t>
      </w:r>
      <w:r>
        <w:rPr>
          <w:rFonts w:ascii="Georgia" w:hAnsi="Georgia" w:cs="Georgia-Bold"/>
          <w:bCs/>
          <w:color w:val="221E1F"/>
          <w:sz w:val="24"/>
          <w:szCs w:val="24"/>
        </w:rPr>
        <w:t>to Kelly Cunningham at the address noted above.</w:t>
      </w:r>
    </w:p>
    <w:p w:rsidR="006A315E" w:rsidRDefault="006A315E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Cs/>
          <w:color w:val="221E1F"/>
          <w:sz w:val="24"/>
          <w:szCs w:val="24"/>
        </w:rPr>
      </w:pPr>
    </w:p>
    <w:p w:rsidR="00621D01" w:rsidRPr="002C2BD7" w:rsidRDefault="00621D01" w:rsidP="00621D01">
      <w:pPr>
        <w:autoSpaceDE w:val="0"/>
        <w:autoSpaceDN w:val="0"/>
        <w:adjustRightInd w:val="0"/>
        <w:spacing w:after="0" w:line="240" w:lineRule="auto"/>
        <w:rPr>
          <w:rFonts w:ascii="Georgia" w:hAnsi="Georgia" w:cs="Georgia-Bold"/>
          <w:bCs/>
          <w:color w:val="221E1F"/>
          <w:sz w:val="24"/>
          <w:szCs w:val="24"/>
        </w:rPr>
      </w:pPr>
      <w:r w:rsidRPr="002C2BD7">
        <w:rPr>
          <w:rFonts w:ascii="Georgia" w:hAnsi="Georgia" w:cs="Georgia-Bold"/>
          <w:bCs/>
          <w:color w:val="221E1F"/>
          <w:sz w:val="24"/>
          <w:szCs w:val="24"/>
        </w:rPr>
        <w:t xml:space="preserve">Interviews will be conducted </w:t>
      </w:r>
      <w:r w:rsidR="00076E85">
        <w:rPr>
          <w:rFonts w:ascii="Georgia" w:hAnsi="Georgia" w:cs="Georgia-Bold"/>
          <w:bCs/>
          <w:color w:val="221E1F"/>
          <w:sz w:val="24"/>
          <w:szCs w:val="24"/>
        </w:rPr>
        <w:t>mid-</w:t>
      </w:r>
      <w:r w:rsidRPr="002C2BD7">
        <w:rPr>
          <w:rFonts w:ascii="Georgia" w:hAnsi="Georgia" w:cs="Georgia-Bold"/>
          <w:bCs/>
          <w:color w:val="221E1F"/>
          <w:sz w:val="24"/>
          <w:szCs w:val="24"/>
        </w:rPr>
        <w:t>late January</w:t>
      </w:r>
      <w:r w:rsidR="002C2BD7" w:rsidRPr="002C2BD7">
        <w:rPr>
          <w:rFonts w:ascii="Georgia" w:hAnsi="Georgia" w:cs="Georgia-Bold"/>
          <w:bCs/>
          <w:color w:val="221E1F"/>
          <w:sz w:val="24"/>
          <w:szCs w:val="24"/>
        </w:rPr>
        <w:t xml:space="preserve"> 2019. The location of the interviews is TBD. You must be present for the interview to be considered for the scholarship.</w:t>
      </w:r>
      <w:bookmarkEnd w:id="0"/>
    </w:p>
    <w:sectPr w:rsidR="00621D01" w:rsidRPr="002C2BD7" w:rsidSect="002C2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01"/>
    <w:rsid w:val="00076E85"/>
    <w:rsid w:val="002C2BD7"/>
    <w:rsid w:val="00621D01"/>
    <w:rsid w:val="006A315E"/>
    <w:rsid w:val="00802B02"/>
    <w:rsid w:val="00C07B4A"/>
    <w:rsid w:val="00DC5BD3"/>
    <w:rsid w:val="00E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954E6-32E4-4782-8316-B98AB9CF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lymcunningham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M. Cunningham</dc:creator>
  <cp:keywords/>
  <dc:description/>
  <cp:lastModifiedBy>Obringer, Virginia A.</cp:lastModifiedBy>
  <cp:revision>2</cp:revision>
  <dcterms:created xsi:type="dcterms:W3CDTF">2018-12-04T16:05:00Z</dcterms:created>
  <dcterms:modified xsi:type="dcterms:W3CDTF">2018-12-04T16:05:00Z</dcterms:modified>
</cp:coreProperties>
</file>